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4B" w:rsidRPr="00A35320" w:rsidRDefault="0026294B" w:rsidP="00A81C06">
      <w:pPr>
        <w:spacing w:after="0" w:line="240" w:lineRule="auto"/>
        <w:jc w:val="center"/>
        <w:rPr>
          <w:b/>
          <w:szCs w:val="24"/>
        </w:rPr>
      </w:pPr>
      <w:r w:rsidRPr="00A35320">
        <w:rPr>
          <w:b/>
          <w:szCs w:val="24"/>
        </w:rPr>
        <w:t>ПОЯСНИ</w:t>
      </w:r>
      <w:bookmarkStart w:id="0" w:name="_GoBack"/>
      <w:bookmarkEnd w:id="0"/>
      <w:r w:rsidRPr="00A35320">
        <w:rPr>
          <w:b/>
          <w:szCs w:val="24"/>
        </w:rPr>
        <w:t>ТЕЛЬНАЯ ЗАПИСКА</w:t>
      </w:r>
    </w:p>
    <w:p w:rsidR="0026294B" w:rsidRPr="00A81C06" w:rsidRDefault="0026294B" w:rsidP="00A81C06">
      <w:pPr>
        <w:spacing w:after="0" w:line="240" w:lineRule="auto"/>
        <w:jc w:val="center"/>
        <w:rPr>
          <w:szCs w:val="24"/>
        </w:rPr>
      </w:pPr>
      <w:r w:rsidRPr="00A81C06">
        <w:rPr>
          <w:szCs w:val="24"/>
        </w:rPr>
        <w:t xml:space="preserve">к Решению Думы Зиминского муниципального  № </w:t>
      </w:r>
      <w:r w:rsidR="00B9287B">
        <w:rPr>
          <w:szCs w:val="24"/>
        </w:rPr>
        <w:t xml:space="preserve">169 </w:t>
      </w:r>
      <w:r w:rsidRPr="00A81C06">
        <w:rPr>
          <w:szCs w:val="24"/>
        </w:rPr>
        <w:t xml:space="preserve">от </w:t>
      </w:r>
      <w:r w:rsidR="00B14820">
        <w:rPr>
          <w:szCs w:val="24"/>
        </w:rPr>
        <w:t>2</w:t>
      </w:r>
      <w:r w:rsidR="00B9287B">
        <w:rPr>
          <w:szCs w:val="24"/>
        </w:rPr>
        <w:t>2.01</w:t>
      </w:r>
      <w:r w:rsidRPr="00A81C06">
        <w:rPr>
          <w:szCs w:val="24"/>
        </w:rPr>
        <w:t>.202</w:t>
      </w:r>
      <w:r w:rsidR="00B9287B">
        <w:rPr>
          <w:szCs w:val="24"/>
        </w:rPr>
        <w:t>2</w:t>
      </w:r>
      <w:r w:rsidRPr="00A81C06">
        <w:rPr>
          <w:szCs w:val="24"/>
        </w:rPr>
        <w:t xml:space="preserve"> года «О внесении изменений в положение о бюджетном процессе в Зиминском районном муниципальном образовании»</w:t>
      </w:r>
    </w:p>
    <w:p w:rsidR="0026294B" w:rsidRPr="00A81C06" w:rsidRDefault="0026294B" w:rsidP="00A81C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color w:val="000000"/>
          <w:szCs w:val="24"/>
          <w:u w:val="single"/>
        </w:rPr>
      </w:pPr>
      <w:r w:rsidRPr="00A81C06">
        <w:rPr>
          <w:bCs/>
          <w:color w:val="000000"/>
          <w:szCs w:val="24"/>
          <w:u w:val="single"/>
        </w:rPr>
        <w:t xml:space="preserve">1. Субъект правотворческой инициативы: </w:t>
      </w:r>
    </w:p>
    <w:p w:rsidR="0026294B" w:rsidRPr="00A81C06" w:rsidRDefault="0026294B" w:rsidP="00A81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A81C06">
        <w:rPr>
          <w:szCs w:val="24"/>
        </w:rPr>
        <w:t xml:space="preserve">     Проект решения Думы Зиминского муниципального района «О внесении изменений в положение о бюджетном процессе в Зиминском районном муниципальном образовании» </w:t>
      </w:r>
      <w:r w:rsidRPr="00A81C06">
        <w:rPr>
          <w:bCs/>
          <w:color w:val="000000"/>
          <w:szCs w:val="24"/>
        </w:rPr>
        <w:t xml:space="preserve"> (далее – проект Решения) подготовлен по инициативе </w:t>
      </w:r>
      <w:r w:rsidRPr="00A81C06">
        <w:rPr>
          <w:szCs w:val="24"/>
        </w:rPr>
        <w:t>Финансового управления Зиминского районного муниципального образования и вносится в Думу Зиминского муниципального района мэром Зиминского муниципального района.</w:t>
      </w:r>
    </w:p>
    <w:p w:rsidR="0026294B" w:rsidRPr="00A81C06" w:rsidRDefault="0026294B" w:rsidP="00A81C06">
      <w:pPr>
        <w:spacing w:after="0" w:line="240" w:lineRule="auto"/>
        <w:ind w:firstLine="720"/>
        <w:jc w:val="both"/>
        <w:rPr>
          <w:bCs/>
          <w:color w:val="000000"/>
          <w:szCs w:val="24"/>
          <w:u w:val="single"/>
        </w:rPr>
      </w:pPr>
      <w:r w:rsidRPr="00A81C06">
        <w:rPr>
          <w:bCs/>
          <w:color w:val="000000"/>
          <w:szCs w:val="24"/>
          <w:u w:val="single"/>
        </w:rPr>
        <w:t xml:space="preserve">2. Правовое основание принятия проекта закона: </w:t>
      </w:r>
    </w:p>
    <w:p w:rsidR="0026294B" w:rsidRPr="00A81C06" w:rsidRDefault="0026294B" w:rsidP="00A81C06">
      <w:pPr>
        <w:spacing w:after="0" w:line="240" w:lineRule="auto"/>
        <w:ind w:firstLine="426"/>
        <w:jc w:val="both"/>
        <w:rPr>
          <w:szCs w:val="24"/>
        </w:rPr>
      </w:pPr>
      <w:r w:rsidRPr="00A81C06">
        <w:rPr>
          <w:szCs w:val="24"/>
        </w:rPr>
        <w:t xml:space="preserve">Правовой основой для разработки данного проекта является Бюджетный кодекс Российской Федерации. </w:t>
      </w:r>
    </w:p>
    <w:p w:rsidR="0026294B" w:rsidRPr="00A81C06" w:rsidRDefault="0026294B" w:rsidP="00A81C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color w:val="000000"/>
          <w:szCs w:val="24"/>
          <w:u w:val="single"/>
        </w:rPr>
      </w:pPr>
      <w:r w:rsidRPr="00A81C06">
        <w:rPr>
          <w:bCs/>
          <w:color w:val="000000"/>
          <w:szCs w:val="24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7B41B3" w:rsidRPr="00A81C06" w:rsidRDefault="007B41B3" w:rsidP="00A81C06">
      <w:pPr>
        <w:spacing w:after="0" w:line="240" w:lineRule="auto"/>
        <w:rPr>
          <w:szCs w:val="24"/>
        </w:rPr>
      </w:pPr>
    </w:p>
    <w:tbl>
      <w:tblPr>
        <w:tblStyle w:val="a4"/>
        <w:tblW w:w="15021" w:type="dxa"/>
        <w:tblLayout w:type="fixed"/>
        <w:tblLook w:val="04A0"/>
      </w:tblPr>
      <w:tblGrid>
        <w:gridCol w:w="6941"/>
        <w:gridCol w:w="4961"/>
        <w:gridCol w:w="3119"/>
      </w:tblGrid>
      <w:tr w:rsidR="007B41B3" w:rsidRPr="00213E5A" w:rsidTr="00D429D9">
        <w:trPr>
          <w:tblHeader/>
        </w:trPr>
        <w:tc>
          <w:tcPr>
            <w:tcW w:w="6941" w:type="dxa"/>
          </w:tcPr>
          <w:p w:rsidR="007B41B3" w:rsidRPr="00213E5A" w:rsidRDefault="008B1012" w:rsidP="008B1012">
            <w:pPr>
              <w:pStyle w:val="a3"/>
              <w:tabs>
                <w:tab w:val="left" w:pos="313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Предлагаемые и</w:t>
            </w:r>
            <w:r w:rsidR="007E6EA6" w:rsidRPr="00213E5A">
              <w:rPr>
                <w:b/>
              </w:rPr>
              <w:t>зменения</w:t>
            </w:r>
          </w:p>
        </w:tc>
        <w:tc>
          <w:tcPr>
            <w:tcW w:w="4961" w:type="dxa"/>
          </w:tcPr>
          <w:p w:rsidR="007B41B3" w:rsidRPr="00213E5A" w:rsidRDefault="007E6EA6" w:rsidP="007E6EA6">
            <w:pPr>
              <w:jc w:val="center"/>
              <w:rPr>
                <w:b/>
              </w:rPr>
            </w:pPr>
            <w:r w:rsidRPr="00213E5A">
              <w:rPr>
                <w:b/>
              </w:rPr>
              <w:t>Прежняя редакция</w:t>
            </w:r>
          </w:p>
        </w:tc>
        <w:tc>
          <w:tcPr>
            <w:tcW w:w="3119" w:type="dxa"/>
          </w:tcPr>
          <w:p w:rsidR="007B41B3" w:rsidRPr="00213E5A" w:rsidRDefault="007E6EA6" w:rsidP="007E6EA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5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6EA6" w:rsidTr="00D429D9">
        <w:tc>
          <w:tcPr>
            <w:tcW w:w="6941" w:type="dxa"/>
          </w:tcPr>
          <w:p w:rsidR="00B9287B" w:rsidRPr="00BD6D4D" w:rsidRDefault="00B9287B" w:rsidP="00FC5C58">
            <w:pPr>
              <w:pStyle w:val="a3"/>
              <w:tabs>
                <w:tab w:val="left" w:pos="313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Статью 5 дополнить </w:t>
            </w:r>
            <w:r w:rsidR="001705B2">
              <w:rPr>
                <w:szCs w:val="24"/>
              </w:rPr>
              <w:t>абзацами</w:t>
            </w:r>
            <w:r w:rsidRPr="00BD6D4D">
              <w:rPr>
                <w:szCs w:val="24"/>
              </w:rPr>
              <w:t>:</w:t>
            </w:r>
          </w:p>
          <w:p w:rsidR="00B9287B" w:rsidRDefault="00B9287B" w:rsidP="00B9287B">
            <w:pPr>
              <w:ind w:firstLine="851"/>
              <w:jc w:val="both"/>
              <w:rPr>
                <w:szCs w:val="24"/>
              </w:rPr>
            </w:pPr>
            <w:r w:rsidRPr="009524D1">
              <w:rPr>
                <w:szCs w:val="24"/>
              </w:rPr>
              <w:t xml:space="preserve">«-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 </w:t>
            </w:r>
          </w:p>
          <w:p w:rsidR="00B9287B" w:rsidRPr="009524D1" w:rsidRDefault="00B9287B" w:rsidP="00B9287B">
            <w:pPr>
              <w:ind w:firstLine="851"/>
              <w:jc w:val="both"/>
              <w:rPr>
                <w:szCs w:val="24"/>
              </w:rPr>
            </w:pPr>
            <w:r w:rsidRPr="009524D1">
              <w:rPr>
                <w:szCs w:val="24"/>
              </w:rPr>
              <w:t>-утверждает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</w:t>
            </w:r>
            <w:r>
              <w:rPr>
                <w:szCs w:val="24"/>
              </w:rPr>
              <w:t>ельством Российской Федерации.».</w:t>
            </w:r>
          </w:p>
          <w:p w:rsidR="00BC52F6" w:rsidRDefault="00BC52F6" w:rsidP="00BC52F6">
            <w:pPr>
              <w:pStyle w:val="a3"/>
              <w:tabs>
                <w:tab w:val="left" w:pos="313"/>
              </w:tabs>
              <w:ind w:left="0"/>
            </w:pPr>
          </w:p>
        </w:tc>
        <w:tc>
          <w:tcPr>
            <w:tcW w:w="4961" w:type="dxa"/>
          </w:tcPr>
          <w:p w:rsidR="001705B2" w:rsidRDefault="001705B2" w:rsidP="001705B2">
            <w:pPr>
              <w:ind w:firstLine="5"/>
              <w:jc w:val="both"/>
              <w:rPr>
                <w:szCs w:val="24"/>
              </w:rPr>
            </w:pPr>
            <w:r w:rsidRPr="00CC5EF1">
              <w:rPr>
                <w:szCs w:val="24"/>
              </w:rPr>
              <w:t>«</w:t>
            </w:r>
            <w:r w:rsidRPr="00EA58B9">
              <w:rPr>
                <w:szCs w:val="24"/>
              </w:rPr>
              <w:t>Статья 5.</w:t>
            </w:r>
            <w:r w:rsidRPr="000C37D1">
              <w:rPr>
                <w:szCs w:val="24"/>
              </w:rPr>
              <w:t xml:space="preserve"> Бюджетные полномочия </w:t>
            </w:r>
            <w:r>
              <w:rPr>
                <w:szCs w:val="24"/>
              </w:rPr>
              <w:t>А</w:t>
            </w:r>
            <w:r w:rsidRPr="000C37D1">
              <w:rPr>
                <w:szCs w:val="24"/>
              </w:rPr>
              <w:t xml:space="preserve">дминистрации </w:t>
            </w:r>
            <w:r>
              <w:rPr>
                <w:szCs w:val="24"/>
              </w:rPr>
              <w:t>района</w:t>
            </w:r>
          </w:p>
          <w:p w:rsidR="001705B2" w:rsidRDefault="001705B2" w:rsidP="001705B2">
            <w:pPr>
              <w:jc w:val="both"/>
              <w:rPr>
                <w:szCs w:val="24"/>
              </w:rPr>
            </w:pPr>
          </w:p>
          <w:p w:rsidR="007E6EA6" w:rsidRDefault="001705B2" w:rsidP="001705B2">
            <w:pPr>
              <w:jc w:val="both"/>
              <w:rPr>
                <w:szCs w:val="24"/>
              </w:rPr>
            </w:pPr>
            <w:r w:rsidRPr="00CC5EF1">
              <w:rPr>
                <w:szCs w:val="24"/>
              </w:rPr>
              <w:t>Администрация района:</w:t>
            </w:r>
          </w:p>
          <w:p w:rsidR="001705B2" w:rsidRDefault="001705B2" w:rsidP="001705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....</w:t>
            </w:r>
          </w:p>
          <w:p w:rsidR="001705B2" w:rsidRDefault="001705B2" w:rsidP="001705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....</w:t>
            </w:r>
          </w:p>
          <w:p w:rsidR="001705B2" w:rsidRDefault="001705B2" w:rsidP="001705B2">
            <w:pPr>
              <w:jc w:val="both"/>
            </w:pPr>
            <w:r>
              <w:rPr>
                <w:szCs w:val="24"/>
              </w:rPr>
              <w:t>....</w:t>
            </w:r>
          </w:p>
        </w:tc>
        <w:tc>
          <w:tcPr>
            <w:tcW w:w="3119" w:type="dxa"/>
          </w:tcPr>
          <w:p w:rsidR="007E6EA6" w:rsidRPr="00B9287B" w:rsidRDefault="001F32DB" w:rsidP="00B9287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87B"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со ст.</w:t>
            </w:r>
            <w:r w:rsidRPr="00B9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160.1 и ст. 160.2 </w:t>
            </w:r>
            <w:r w:rsidRPr="00B9287B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</w:tr>
      <w:tr w:rsidR="007B41B3" w:rsidTr="00D429D9">
        <w:tc>
          <w:tcPr>
            <w:tcW w:w="6941" w:type="dxa"/>
          </w:tcPr>
          <w:p w:rsidR="00E24E17" w:rsidRDefault="001705B2" w:rsidP="00FC5C58">
            <w:pPr>
              <w:pStyle w:val="a3"/>
              <w:tabs>
                <w:tab w:val="left" w:pos="-14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Абзац</w:t>
            </w:r>
            <w:r w:rsidR="00E24E1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3</w:t>
            </w:r>
            <w:r w:rsidR="00E24E17">
              <w:rPr>
                <w:bCs/>
                <w:szCs w:val="24"/>
              </w:rPr>
              <w:t xml:space="preserve"> пункта 1 </w:t>
            </w:r>
            <w:r w:rsidR="00E24E17" w:rsidRPr="00BD6D4D">
              <w:rPr>
                <w:bCs/>
                <w:szCs w:val="24"/>
              </w:rPr>
              <w:t>стат</w:t>
            </w:r>
            <w:r w:rsidR="00E24E17">
              <w:rPr>
                <w:bCs/>
                <w:szCs w:val="24"/>
              </w:rPr>
              <w:t>ьи</w:t>
            </w:r>
            <w:r w:rsidR="00E24E17" w:rsidRPr="00BD6D4D">
              <w:rPr>
                <w:bCs/>
                <w:szCs w:val="24"/>
              </w:rPr>
              <w:t xml:space="preserve"> </w:t>
            </w:r>
            <w:r w:rsidR="00E24E17">
              <w:rPr>
                <w:bCs/>
                <w:szCs w:val="24"/>
              </w:rPr>
              <w:t>10</w:t>
            </w:r>
            <w:r w:rsidR="00E24E17" w:rsidRPr="00BD6D4D">
              <w:rPr>
                <w:bCs/>
                <w:szCs w:val="24"/>
              </w:rPr>
              <w:t xml:space="preserve"> изложить в следующей редакции:</w:t>
            </w:r>
          </w:p>
          <w:p w:rsidR="00E24E17" w:rsidRPr="006B1344" w:rsidRDefault="00E24E17" w:rsidP="00E24E1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D1">
              <w:rPr>
                <w:rFonts w:ascii="Times New Roman" w:hAnsi="Times New Roman"/>
                <w:sz w:val="24"/>
                <w:szCs w:val="24"/>
              </w:rPr>
              <w:t>«</w:t>
            </w:r>
            <w:r w:rsidRPr="003B723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планирование (прогнозирование) поступлений и выплат по источникам финансирования дефицита районного бюджета, кроме операций по управлению остатками средств на едином 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3B723D">
              <w:rPr>
                <w:rFonts w:ascii="Times New Roman" w:hAnsi="Times New Roman" w:cs="Times New Roman"/>
                <w:sz w:val="24"/>
                <w:szCs w:val="24"/>
              </w:rPr>
              <w:t>бюджета;</w:t>
            </w:r>
          </w:p>
          <w:p w:rsidR="007B41B3" w:rsidRPr="00A65879" w:rsidRDefault="007B41B3" w:rsidP="00A65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F32DB" w:rsidRDefault="001F32DB" w:rsidP="001F32DB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B">
              <w:rPr>
                <w:rFonts w:ascii="Times New Roman" w:hAnsi="Times New Roman" w:cs="Times New Roman"/>
                <w:sz w:val="24"/>
                <w:szCs w:val="24"/>
              </w:rPr>
              <w:t>1. Главный администратор источников финансирования дефицита районного бюджета:</w:t>
            </w:r>
          </w:p>
          <w:p w:rsidR="001F32DB" w:rsidRDefault="001F32DB" w:rsidP="001F32DB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1F32DB" w:rsidRPr="0018692B" w:rsidRDefault="001F32DB" w:rsidP="001F32DB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B">
              <w:rPr>
                <w:rFonts w:ascii="Times New Roman" w:hAnsi="Times New Roman" w:cs="Times New Roman"/>
                <w:sz w:val="24"/>
                <w:szCs w:val="24"/>
              </w:rPr>
              <w:t>- осуществляет планирование (прогнозирование) поступлений и выплат по источникам финансирования дефицита районного бюджета;</w:t>
            </w:r>
          </w:p>
          <w:p w:rsidR="00A65879" w:rsidRPr="000C37D1" w:rsidRDefault="00A65879" w:rsidP="00A65879">
            <w:pPr>
              <w:jc w:val="both"/>
              <w:rPr>
                <w:szCs w:val="24"/>
              </w:rPr>
            </w:pPr>
          </w:p>
          <w:p w:rsidR="007B41B3" w:rsidRDefault="007B41B3" w:rsidP="00A65879">
            <w:pPr>
              <w:autoSpaceDE w:val="0"/>
              <w:autoSpaceDN w:val="0"/>
              <w:adjustRightInd w:val="0"/>
              <w:spacing w:before="240"/>
              <w:jc w:val="both"/>
            </w:pPr>
          </w:p>
        </w:tc>
        <w:tc>
          <w:tcPr>
            <w:tcW w:w="3119" w:type="dxa"/>
          </w:tcPr>
          <w:p w:rsidR="007B41B3" w:rsidRPr="007B41B3" w:rsidRDefault="001F32DB" w:rsidP="001F32DB">
            <w:r w:rsidRPr="00B9287B">
              <w:rPr>
                <w:rFonts w:cs="Times New Roman"/>
                <w:szCs w:val="24"/>
              </w:rPr>
              <w:t>В соответств</w:t>
            </w:r>
            <w:r>
              <w:rPr>
                <w:rFonts w:cs="Times New Roman"/>
                <w:szCs w:val="24"/>
              </w:rPr>
              <w:t>ии со ст.</w:t>
            </w:r>
            <w:r w:rsidRPr="00B9287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160.1 и ст. 160.2 </w:t>
            </w:r>
            <w:r w:rsidRPr="00B9287B">
              <w:rPr>
                <w:rFonts w:cs="Times New Roman"/>
                <w:szCs w:val="24"/>
              </w:rPr>
              <w:t>БК РФ</w:t>
            </w:r>
          </w:p>
        </w:tc>
      </w:tr>
      <w:tr w:rsidR="00480233" w:rsidTr="00D429D9">
        <w:tc>
          <w:tcPr>
            <w:tcW w:w="6941" w:type="dxa"/>
          </w:tcPr>
          <w:p w:rsidR="00480233" w:rsidRPr="00C371A7" w:rsidRDefault="001705B2" w:rsidP="004802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Абзац</w:t>
            </w:r>
            <w:r w:rsidR="00480233" w:rsidRPr="00C37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80233" w:rsidRPr="00C37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пункта </w:t>
            </w:r>
            <w:r w:rsidR="004802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80233" w:rsidRPr="00C37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статьи 10 изложить в следующей редакции:</w:t>
            </w:r>
          </w:p>
          <w:p w:rsidR="00480233" w:rsidRDefault="00480233" w:rsidP="00480233">
            <w:pPr>
              <w:pStyle w:val="a3"/>
              <w:ind w:left="0"/>
              <w:rPr>
                <w:bCs/>
                <w:szCs w:val="24"/>
              </w:rPr>
            </w:pPr>
            <w:r>
              <w:rPr>
                <w:szCs w:val="24"/>
              </w:rPr>
              <w:tab/>
              <w:t>«</w:t>
            </w:r>
            <w:r w:rsidRPr="00E92021">
              <w:rPr>
                <w:szCs w:val="24"/>
              </w:rPr>
              <w:t>- осуществляет планирование (прогнозирование) поступлений и выплат по источникам финансирования дефицита районного бюджета</w:t>
            </w:r>
            <w:r>
              <w:rPr>
                <w:szCs w:val="24"/>
              </w:rPr>
              <w:t>,</w:t>
            </w:r>
            <w:r w:rsidRPr="00E92021">
              <w:rPr>
                <w:szCs w:val="24"/>
              </w:rPr>
              <w:t xml:space="preserve"> </w:t>
            </w:r>
            <w:r w:rsidRPr="00E92021">
              <w:rPr>
                <w:szCs w:val="24"/>
                <w:lang w:eastAsia="ru-RU"/>
              </w:rPr>
              <w:t xml:space="preserve">кроме операций по управлению остатками средств на едином счете </w:t>
            </w:r>
            <w:r>
              <w:rPr>
                <w:szCs w:val="24"/>
                <w:lang w:eastAsia="ru-RU"/>
              </w:rPr>
              <w:t xml:space="preserve">районного </w:t>
            </w:r>
            <w:r w:rsidRPr="00E92021">
              <w:rPr>
                <w:szCs w:val="24"/>
                <w:lang w:eastAsia="ru-RU"/>
              </w:rPr>
              <w:t>бюджета</w:t>
            </w:r>
            <w:r w:rsidRPr="00E92021">
              <w:rPr>
                <w:szCs w:val="24"/>
              </w:rPr>
              <w:t>;</w:t>
            </w:r>
            <w:r>
              <w:rPr>
                <w:szCs w:val="24"/>
              </w:rPr>
              <w:t>»</w:t>
            </w:r>
          </w:p>
        </w:tc>
        <w:tc>
          <w:tcPr>
            <w:tcW w:w="4961" w:type="dxa"/>
          </w:tcPr>
          <w:p w:rsidR="00480233" w:rsidRPr="000C37D1" w:rsidRDefault="00480233" w:rsidP="00480233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D1">
              <w:rPr>
                <w:rFonts w:ascii="Times New Roman" w:hAnsi="Times New Roman" w:cs="Times New Roman"/>
                <w:sz w:val="24"/>
                <w:szCs w:val="24"/>
              </w:rPr>
              <w:t>2. Администратор источников финансирования дефицита районного бюджета:</w:t>
            </w:r>
          </w:p>
          <w:p w:rsidR="00480233" w:rsidRDefault="00480233" w:rsidP="00480233">
            <w:pPr>
              <w:ind w:firstLine="851"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  <w:r w:rsidRPr="00480233">
              <w:rPr>
                <w:szCs w:val="24"/>
              </w:rPr>
              <w:t>- осуществляет планирование (прогнозирование) поступлений и выплат по источникам финансирования дефицита районного бюджета</w:t>
            </w:r>
          </w:p>
        </w:tc>
        <w:tc>
          <w:tcPr>
            <w:tcW w:w="3119" w:type="dxa"/>
          </w:tcPr>
          <w:p w:rsidR="00480233" w:rsidRPr="00B9287B" w:rsidRDefault="00480233" w:rsidP="00FC5C58">
            <w:pPr>
              <w:rPr>
                <w:rFonts w:cs="Times New Roman"/>
                <w:szCs w:val="24"/>
              </w:rPr>
            </w:pPr>
            <w:r w:rsidRPr="00B9287B">
              <w:rPr>
                <w:rFonts w:cs="Times New Roman"/>
                <w:szCs w:val="24"/>
              </w:rPr>
              <w:t>В соответств</w:t>
            </w:r>
            <w:r>
              <w:rPr>
                <w:rFonts w:cs="Times New Roman"/>
                <w:szCs w:val="24"/>
              </w:rPr>
              <w:t>ии со ст.</w:t>
            </w:r>
            <w:r w:rsidRPr="00B9287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160.1 и ст. 160.2 </w:t>
            </w:r>
            <w:r w:rsidRPr="00B9287B">
              <w:rPr>
                <w:rFonts w:cs="Times New Roman"/>
                <w:szCs w:val="24"/>
              </w:rPr>
              <w:t>БК РФ</w:t>
            </w:r>
          </w:p>
        </w:tc>
      </w:tr>
      <w:tr w:rsidR="007B41B3" w:rsidTr="00D429D9">
        <w:tc>
          <w:tcPr>
            <w:tcW w:w="6941" w:type="dxa"/>
          </w:tcPr>
          <w:p w:rsidR="003340CF" w:rsidRDefault="001705B2" w:rsidP="00C24452">
            <w:pPr>
              <w:pStyle w:val="a3"/>
              <w:ind w:left="0"/>
            </w:pPr>
            <w:r>
              <w:rPr>
                <w:bCs/>
                <w:szCs w:val="24"/>
              </w:rPr>
              <w:lastRenderedPageBreak/>
              <w:t>Абзацы</w:t>
            </w:r>
            <w:r w:rsidR="00FC5C5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2</w:t>
            </w:r>
            <w:r w:rsidR="00FC5C58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3</w:t>
            </w:r>
            <w:r w:rsidR="00FC5C58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1</w:t>
            </w:r>
            <w:r w:rsidR="00C24452">
              <w:rPr>
                <w:bCs/>
                <w:szCs w:val="24"/>
              </w:rPr>
              <w:t>0</w:t>
            </w:r>
            <w:r w:rsidR="00FC5C58">
              <w:rPr>
                <w:bCs/>
                <w:szCs w:val="24"/>
              </w:rPr>
              <w:t xml:space="preserve"> пункта 5 </w:t>
            </w:r>
            <w:r w:rsidR="00FC5C58" w:rsidRPr="00BD6D4D">
              <w:rPr>
                <w:bCs/>
                <w:szCs w:val="24"/>
              </w:rPr>
              <w:t>стат</w:t>
            </w:r>
            <w:r w:rsidR="00FC5C58">
              <w:rPr>
                <w:bCs/>
                <w:szCs w:val="24"/>
              </w:rPr>
              <w:t>ьи</w:t>
            </w:r>
            <w:r w:rsidR="00FC5C58" w:rsidRPr="00BD6D4D">
              <w:rPr>
                <w:bCs/>
                <w:szCs w:val="24"/>
              </w:rPr>
              <w:t xml:space="preserve"> </w:t>
            </w:r>
            <w:r w:rsidR="00FC5C58">
              <w:rPr>
                <w:bCs/>
                <w:szCs w:val="24"/>
              </w:rPr>
              <w:t>19</w:t>
            </w:r>
            <w:r w:rsidR="00FC5C58" w:rsidRPr="00BD6D4D">
              <w:rPr>
                <w:bCs/>
                <w:szCs w:val="24"/>
              </w:rPr>
              <w:t xml:space="preserve"> </w:t>
            </w:r>
            <w:r w:rsidR="00FC5C58">
              <w:rPr>
                <w:bCs/>
                <w:szCs w:val="24"/>
              </w:rPr>
              <w:t>признать утратившими силу</w:t>
            </w:r>
          </w:p>
        </w:tc>
        <w:tc>
          <w:tcPr>
            <w:tcW w:w="4961" w:type="dxa"/>
          </w:tcPr>
          <w:p w:rsidR="00FC5C58" w:rsidRPr="00067C72" w:rsidRDefault="00FC5C58" w:rsidP="00FC5C58">
            <w:pPr>
              <w:ind w:firstLine="851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67C72">
              <w:rPr>
                <w:bCs/>
                <w:szCs w:val="24"/>
                <w:lang w:eastAsia="ru-RU"/>
              </w:rPr>
              <w:t xml:space="preserve">. </w:t>
            </w:r>
            <w:r w:rsidRPr="00067C72">
              <w:rPr>
                <w:szCs w:val="24"/>
              </w:rPr>
              <w:t>Решением о районном бюджете утверждаются:</w:t>
            </w:r>
          </w:p>
          <w:p w:rsidR="00FC5C58" w:rsidRDefault="00FC5C58" w:rsidP="00FC5C58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C58" w:rsidRPr="000C37D1" w:rsidRDefault="00FC5C58" w:rsidP="00FC5C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2">
              <w:rPr>
                <w:rFonts w:ascii="Times New Roman" w:hAnsi="Times New Roman"/>
                <w:sz w:val="24"/>
                <w:szCs w:val="24"/>
              </w:rPr>
              <w:t>- перечень главных администраторов доходов районного бюджета;</w:t>
            </w:r>
          </w:p>
          <w:p w:rsidR="00FC5C58" w:rsidRPr="00067C72" w:rsidRDefault="00FC5C58" w:rsidP="00FC5C58">
            <w:pPr>
              <w:ind w:firstLine="851"/>
              <w:jc w:val="both"/>
              <w:rPr>
                <w:szCs w:val="24"/>
              </w:rPr>
            </w:pPr>
            <w:r w:rsidRPr="00067C72">
              <w:rPr>
                <w:szCs w:val="24"/>
              </w:rPr>
              <w:t>- перечень главных администраторов источников финансирования дефицита районного бюджета;</w:t>
            </w:r>
          </w:p>
          <w:p w:rsidR="00FC5C58" w:rsidRPr="00067C72" w:rsidRDefault="00FC5C58" w:rsidP="00FC5C58">
            <w:pPr>
              <w:ind w:firstLine="851"/>
              <w:jc w:val="both"/>
              <w:rPr>
                <w:szCs w:val="24"/>
              </w:rPr>
            </w:pPr>
            <w:r>
              <w:rPr>
                <w:szCs w:val="24"/>
              </w:rPr>
              <w:t>.....</w:t>
            </w:r>
          </w:p>
          <w:p w:rsidR="00FC5C58" w:rsidRPr="00067C72" w:rsidRDefault="00FC5C58" w:rsidP="00FC5C58">
            <w:pPr>
              <w:ind w:firstLine="851"/>
              <w:jc w:val="both"/>
              <w:rPr>
                <w:szCs w:val="24"/>
              </w:rPr>
            </w:pPr>
            <w:r w:rsidRPr="00067C72">
              <w:rPr>
                <w:szCs w:val="24"/>
              </w:rPr>
              <w:t>- предельный объем муниципального долга района на очередной финансовый год и плановый период;</w:t>
            </w:r>
          </w:p>
          <w:p w:rsidR="00FC5C58" w:rsidRPr="000C37D1" w:rsidRDefault="00FC5C58" w:rsidP="00FC5C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841469" w:rsidRPr="006D70F4" w:rsidRDefault="00841469" w:rsidP="008414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41B3" w:rsidRPr="007B41B3" w:rsidRDefault="00FC5C58" w:rsidP="00FC5C58">
            <w:r w:rsidRPr="00B9287B">
              <w:rPr>
                <w:rFonts w:cs="Times New Roman"/>
                <w:szCs w:val="24"/>
              </w:rPr>
              <w:t>В соответств</w:t>
            </w:r>
            <w:r>
              <w:rPr>
                <w:rFonts w:cs="Times New Roman"/>
                <w:szCs w:val="24"/>
              </w:rPr>
              <w:t xml:space="preserve">ии со ст. 184.1 </w:t>
            </w:r>
            <w:r w:rsidRPr="00B9287B">
              <w:rPr>
                <w:rFonts w:cs="Times New Roman"/>
                <w:szCs w:val="24"/>
              </w:rPr>
              <w:t>БК РФ</w:t>
            </w:r>
          </w:p>
        </w:tc>
      </w:tr>
      <w:tr w:rsidR="00B37935" w:rsidTr="00D429D9">
        <w:tc>
          <w:tcPr>
            <w:tcW w:w="6941" w:type="dxa"/>
          </w:tcPr>
          <w:p w:rsidR="00F66900" w:rsidRPr="00FC5C58" w:rsidRDefault="00FC5C58" w:rsidP="00213E5A">
            <w:pPr>
              <w:tabs>
                <w:tab w:val="left" w:pos="0"/>
                <w:tab w:val="left" w:pos="851"/>
              </w:tabs>
              <w:ind w:firstLine="567"/>
              <w:jc w:val="both"/>
              <w:rPr>
                <w:rFonts w:cs="Times New Roman"/>
                <w:szCs w:val="24"/>
              </w:rPr>
            </w:pPr>
            <w:r w:rsidRPr="00FC5C58">
              <w:rPr>
                <w:rFonts w:cs="Times New Roman"/>
                <w:szCs w:val="24"/>
              </w:rPr>
              <w:t>«Статья 35. Составление, представление и утверждение бюджетной отчетности.»</w:t>
            </w:r>
          </w:p>
        </w:tc>
        <w:tc>
          <w:tcPr>
            <w:tcW w:w="4961" w:type="dxa"/>
          </w:tcPr>
          <w:p w:rsidR="00B37935" w:rsidRPr="00FC5C58" w:rsidRDefault="00FC5C58" w:rsidP="00FC5C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35. Составление </w:t>
            </w:r>
            <w:r w:rsidRPr="00FC5C58"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отчетности.»</w:t>
            </w:r>
          </w:p>
        </w:tc>
        <w:tc>
          <w:tcPr>
            <w:tcW w:w="3119" w:type="dxa"/>
          </w:tcPr>
          <w:p w:rsidR="00B37935" w:rsidRPr="007B41B3" w:rsidRDefault="00D871B0" w:rsidP="00FC5C58">
            <w:r>
              <w:t xml:space="preserve">В соответствии со ст. </w:t>
            </w:r>
            <w:r w:rsidR="00FC5C58">
              <w:t>264.2</w:t>
            </w:r>
            <w:r>
              <w:t xml:space="preserve"> БК РФ</w:t>
            </w:r>
          </w:p>
        </w:tc>
      </w:tr>
    </w:tbl>
    <w:p w:rsidR="007B41B3" w:rsidRDefault="007B41B3" w:rsidP="00D871B0">
      <w:pPr>
        <w:spacing w:after="0"/>
      </w:pPr>
    </w:p>
    <w:p w:rsidR="0026294B" w:rsidRPr="00A81C06" w:rsidRDefault="0026294B" w:rsidP="00A8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26294B" w:rsidRPr="00A81C06" w:rsidRDefault="0026294B" w:rsidP="00A81C06">
      <w:pPr>
        <w:spacing w:after="0" w:line="240" w:lineRule="auto"/>
        <w:jc w:val="both"/>
        <w:rPr>
          <w:bCs/>
          <w:szCs w:val="24"/>
          <w:u w:val="single"/>
        </w:rPr>
      </w:pPr>
      <w:r w:rsidRPr="00A81C06">
        <w:rPr>
          <w:szCs w:val="24"/>
        </w:rPr>
        <w:tab/>
      </w:r>
      <w:r w:rsidRPr="00A81C06">
        <w:rPr>
          <w:bCs/>
          <w:szCs w:val="24"/>
          <w:u w:val="single"/>
        </w:rPr>
        <w:t>4. Предмет правового регулирования и основные правовые предписания:</w:t>
      </w:r>
    </w:p>
    <w:p w:rsidR="0026294B" w:rsidRPr="00A81C06" w:rsidRDefault="0026294B" w:rsidP="00A8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A81C06">
        <w:rPr>
          <w:szCs w:val="24"/>
        </w:rPr>
        <w:t>Внесение изменений связано с необходимостью приведения правового акта в соответствие с действующим бюджетным законодательством.</w:t>
      </w:r>
    </w:p>
    <w:p w:rsidR="0026294B" w:rsidRPr="00A81C06" w:rsidRDefault="0026294B" w:rsidP="00A81C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color w:val="000000"/>
          <w:szCs w:val="24"/>
          <w:u w:val="single"/>
        </w:rPr>
      </w:pPr>
      <w:r w:rsidRPr="00A81C06">
        <w:rPr>
          <w:bCs/>
          <w:color w:val="000000"/>
          <w:szCs w:val="24"/>
          <w:u w:val="single"/>
        </w:rPr>
        <w:t>5. Перечень правовых актов, принятия, отмены, изменения либо признания утратившими силу которых, потребует  принятие данного  правового акта.</w:t>
      </w:r>
    </w:p>
    <w:p w:rsidR="0026294B" w:rsidRPr="00A81C06" w:rsidRDefault="0026294B" w:rsidP="00A81C06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1C06">
        <w:rPr>
          <w:rFonts w:ascii="Times New Roman" w:hAnsi="Times New Roman"/>
          <w:sz w:val="24"/>
          <w:szCs w:val="24"/>
        </w:rPr>
        <w:t>Принятие данного правового акта не повлечет необходимость  принятия, отмены, изменения либо признания утратившими силу других правовых актов.</w:t>
      </w:r>
    </w:p>
    <w:p w:rsidR="0026294B" w:rsidRPr="00A81C06" w:rsidRDefault="0026294B" w:rsidP="00A81C06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A81C06">
        <w:rPr>
          <w:rFonts w:ascii="Times New Roman" w:hAnsi="Times New Roman"/>
          <w:sz w:val="24"/>
          <w:szCs w:val="24"/>
        </w:rPr>
        <w:t>Принятие данного правового акта также не потребует дополнительных расходов за счет средств местного бюджета.</w:t>
      </w:r>
    </w:p>
    <w:p w:rsidR="0026294B" w:rsidRPr="00A81C06" w:rsidRDefault="0026294B" w:rsidP="00A81C06">
      <w:pPr>
        <w:pStyle w:val="a7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6294B" w:rsidRPr="00A81C06" w:rsidRDefault="0026294B" w:rsidP="00A81C06">
      <w:pPr>
        <w:pStyle w:val="a7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A81C06">
        <w:rPr>
          <w:rFonts w:ascii="Times New Roman" w:hAnsi="Times New Roman"/>
          <w:sz w:val="24"/>
          <w:szCs w:val="24"/>
          <w:u w:val="single"/>
        </w:rPr>
        <w:t>6. Перечень органов и организаций, с которыми проект правового акта согласован:</w:t>
      </w:r>
    </w:p>
    <w:p w:rsidR="0026294B" w:rsidRPr="00A81C06" w:rsidRDefault="0026294B" w:rsidP="00A81C06">
      <w:pPr>
        <w:pStyle w:val="a7"/>
        <w:ind w:firstLine="720"/>
        <w:jc w:val="both"/>
        <w:rPr>
          <w:sz w:val="24"/>
          <w:szCs w:val="24"/>
        </w:rPr>
      </w:pPr>
      <w:r w:rsidRPr="00A81C06">
        <w:rPr>
          <w:rFonts w:ascii="Times New Roman" w:hAnsi="Times New Roman"/>
          <w:sz w:val="24"/>
          <w:szCs w:val="24"/>
        </w:rPr>
        <w:t xml:space="preserve">Проект Решения о бюджете прошел все необходимые согласования. </w:t>
      </w:r>
    </w:p>
    <w:p w:rsidR="0026294B" w:rsidRPr="00A81C06" w:rsidRDefault="0026294B" w:rsidP="00A81C06">
      <w:pPr>
        <w:pStyle w:val="a7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6294B" w:rsidRPr="00A81C06" w:rsidRDefault="0026294B" w:rsidP="00A8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napToGrid w:val="0"/>
          <w:szCs w:val="24"/>
        </w:rPr>
      </w:pPr>
    </w:p>
    <w:p w:rsidR="0026294B" w:rsidRPr="00A81C06" w:rsidRDefault="0026294B" w:rsidP="00A81C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294B" w:rsidRPr="00A81C06" w:rsidRDefault="0026294B" w:rsidP="00463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C06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r w:rsidRPr="00A81C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B9287B">
        <w:rPr>
          <w:rFonts w:ascii="Times New Roman" w:hAnsi="Times New Roman" w:cs="Times New Roman"/>
          <w:sz w:val="24"/>
          <w:szCs w:val="24"/>
        </w:rPr>
        <w:t>Н.В. Максимова</w:t>
      </w:r>
    </w:p>
    <w:p w:rsidR="0026294B" w:rsidRPr="00A81C06" w:rsidRDefault="0026294B" w:rsidP="00A81C06">
      <w:pPr>
        <w:spacing w:after="0" w:line="240" w:lineRule="auto"/>
        <w:rPr>
          <w:szCs w:val="24"/>
        </w:rPr>
      </w:pPr>
    </w:p>
    <w:sectPr w:rsidR="0026294B" w:rsidRPr="00A81C06" w:rsidSect="00D429D9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04F"/>
    <w:multiLevelType w:val="hybridMultilevel"/>
    <w:tmpl w:val="4C78F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70D1"/>
    <w:multiLevelType w:val="hybridMultilevel"/>
    <w:tmpl w:val="4C78F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4734"/>
    <w:multiLevelType w:val="hybridMultilevel"/>
    <w:tmpl w:val="7B74983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D70954"/>
    <w:multiLevelType w:val="hybridMultilevel"/>
    <w:tmpl w:val="7B74983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6558ED"/>
    <w:multiLevelType w:val="hybridMultilevel"/>
    <w:tmpl w:val="07F2460E"/>
    <w:lvl w:ilvl="0" w:tplc="73005CEA">
      <w:start w:val="2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69450B6"/>
    <w:multiLevelType w:val="hybridMultilevel"/>
    <w:tmpl w:val="23FCE070"/>
    <w:lvl w:ilvl="0" w:tplc="CB6A2E8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AE"/>
    <w:multiLevelType w:val="hybridMultilevel"/>
    <w:tmpl w:val="7B74983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41B3"/>
    <w:rsid w:val="00010EDF"/>
    <w:rsid w:val="00032396"/>
    <w:rsid w:val="00054639"/>
    <w:rsid w:val="00055318"/>
    <w:rsid w:val="00086E10"/>
    <w:rsid w:val="00092F1F"/>
    <w:rsid w:val="000D11AF"/>
    <w:rsid w:val="000E11E4"/>
    <w:rsid w:val="000E3F89"/>
    <w:rsid w:val="000F6E01"/>
    <w:rsid w:val="000F7540"/>
    <w:rsid w:val="00100288"/>
    <w:rsid w:val="00104569"/>
    <w:rsid w:val="00124D44"/>
    <w:rsid w:val="00127D76"/>
    <w:rsid w:val="00130DC0"/>
    <w:rsid w:val="00135EA9"/>
    <w:rsid w:val="00137470"/>
    <w:rsid w:val="00137738"/>
    <w:rsid w:val="00143207"/>
    <w:rsid w:val="00143ED6"/>
    <w:rsid w:val="001705B2"/>
    <w:rsid w:val="001762C8"/>
    <w:rsid w:val="001766C2"/>
    <w:rsid w:val="00182729"/>
    <w:rsid w:val="001F32DB"/>
    <w:rsid w:val="001F58C2"/>
    <w:rsid w:val="00205C27"/>
    <w:rsid w:val="00213E5A"/>
    <w:rsid w:val="00215DB9"/>
    <w:rsid w:val="00217AC7"/>
    <w:rsid w:val="00223F93"/>
    <w:rsid w:val="00243056"/>
    <w:rsid w:val="00244EC6"/>
    <w:rsid w:val="002526C0"/>
    <w:rsid w:val="00255D1A"/>
    <w:rsid w:val="0026294B"/>
    <w:rsid w:val="0026343B"/>
    <w:rsid w:val="00292543"/>
    <w:rsid w:val="00292F0C"/>
    <w:rsid w:val="002A6017"/>
    <w:rsid w:val="002B0A82"/>
    <w:rsid w:val="002B3895"/>
    <w:rsid w:val="002F7B83"/>
    <w:rsid w:val="003340CF"/>
    <w:rsid w:val="00341F6F"/>
    <w:rsid w:val="00384F2E"/>
    <w:rsid w:val="003A020E"/>
    <w:rsid w:val="003B31F4"/>
    <w:rsid w:val="003C4532"/>
    <w:rsid w:val="003D04C1"/>
    <w:rsid w:val="003D102D"/>
    <w:rsid w:val="003F09FD"/>
    <w:rsid w:val="0040667A"/>
    <w:rsid w:val="004076D7"/>
    <w:rsid w:val="00425C0F"/>
    <w:rsid w:val="00463592"/>
    <w:rsid w:val="00480233"/>
    <w:rsid w:val="004A1481"/>
    <w:rsid w:val="004E1452"/>
    <w:rsid w:val="0050105A"/>
    <w:rsid w:val="005022F7"/>
    <w:rsid w:val="00560B08"/>
    <w:rsid w:val="005B2E8B"/>
    <w:rsid w:val="005C3C6D"/>
    <w:rsid w:val="005D25B1"/>
    <w:rsid w:val="005D3B01"/>
    <w:rsid w:val="005E7A0D"/>
    <w:rsid w:val="005F4798"/>
    <w:rsid w:val="00607A85"/>
    <w:rsid w:val="00633259"/>
    <w:rsid w:val="00655AB0"/>
    <w:rsid w:val="00666E63"/>
    <w:rsid w:val="006C2F5E"/>
    <w:rsid w:val="006D70F4"/>
    <w:rsid w:val="007254AC"/>
    <w:rsid w:val="007446D9"/>
    <w:rsid w:val="007675BB"/>
    <w:rsid w:val="007B41B3"/>
    <w:rsid w:val="007B5834"/>
    <w:rsid w:val="007E6EA6"/>
    <w:rsid w:val="00811356"/>
    <w:rsid w:val="00836F9C"/>
    <w:rsid w:val="00841469"/>
    <w:rsid w:val="00842EE7"/>
    <w:rsid w:val="008648F8"/>
    <w:rsid w:val="00881AD2"/>
    <w:rsid w:val="00891A3D"/>
    <w:rsid w:val="008A4096"/>
    <w:rsid w:val="008B1012"/>
    <w:rsid w:val="00904336"/>
    <w:rsid w:val="00913817"/>
    <w:rsid w:val="00913EA0"/>
    <w:rsid w:val="00914FA0"/>
    <w:rsid w:val="00924CE9"/>
    <w:rsid w:val="009516DA"/>
    <w:rsid w:val="00951A39"/>
    <w:rsid w:val="00954234"/>
    <w:rsid w:val="00964691"/>
    <w:rsid w:val="009A1575"/>
    <w:rsid w:val="00A212B1"/>
    <w:rsid w:val="00A35320"/>
    <w:rsid w:val="00A535AA"/>
    <w:rsid w:val="00A54422"/>
    <w:rsid w:val="00A636D6"/>
    <w:rsid w:val="00A65879"/>
    <w:rsid w:val="00A65A91"/>
    <w:rsid w:val="00A81C06"/>
    <w:rsid w:val="00A82DCB"/>
    <w:rsid w:val="00AC20A2"/>
    <w:rsid w:val="00AC3293"/>
    <w:rsid w:val="00AE2351"/>
    <w:rsid w:val="00B05E75"/>
    <w:rsid w:val="00B11BC3"/>
    <w:rsid w:val="00B145D9"/>
    <w:rsid w:val="00B14820"/>
    <w:rsid w:val="00B25F87"/>
    <w:rsid w:val="00B34692"/>
    <w:rsid w:val="00B37935"/>
    <w:rsid w:val="00B43921"/>
    <w:rsid w:val="00B46FFC"/>
    <w:rsid w:val="00B9287B"/>
    <w:rsid w:val="00B9560D"/>
    <w:rsid w:val="00BA4BEB"/>
    <w:rsid w:val="00BB044F"/>
    <w:rsid w:val="00BB0485"/>
    <w:rsid w:val="00BB6F18"/>
    <w:rsid w:val="00BC52F6"/>
    <w:rsid w:val="00BF370A"/>
    <w:rsid w:val="00BF6030"/>
    <w:rsid w:val="00C00575"/>
    <w:rsid w:val="00C24452"/>
    <w:rsid w:val="00C46689"/>
    <w:rsid w:val="00C47C66"/>
    <w:rsid w:val="00C51B06"/>
    <w:rsid w:val="00C52D03"/>
    <w:rsid w:val="00C631DF"/>
    <w:rsid w:val="00C72007"/>
    <w:rsid w:val="00C83934"/>
    <w:rsid w:val="00CC2F66"/>
    <w:rsid w:val="00CF1221"/>
    <w:rsid w:val="00D0668A"/>
    <w:rsid w:val="00D27558"/>
    <w:rsid w:val="00D429D9"/>
    <w:rsid w:val="00D805E6"/>
    <w:rsid w:val="00D871B0"/>
    <w:rsid w:val="00DE7B08"/>
    <w:rsid w:val="00E24E17"/>
    <w:rsid w:val="00E4204B"/>
    <w:rsid w:val="00E467CC"/>
    <w:rsid w:val="00E67DE9"/>
    <w:rsid w:val="00E74B41"/>
    <w:rsid w:val="00E87401"/>
    <w:rsid w:val="00E87440"/>
    <w:rsid w:val="00E94272"/>
    <w:rsid w:val="00EB0AC8"/>
    <w:rsid w:val="00EB50EF"/>
    <w:rsid w:val="00EF5C53"/>
    <w:rsid w:val="00F1292C"/>
    <w:rsid w:val="00F35115"/>
    <w:rsid w:val="00F351F6"/>
    <w:rsid w:val="00F37837"/>
    <w:rsid w:val="00F66900"/>
    <w:rsid w:val="00F730C6"/>
    <w:rsid w:val="00F808FB"/>
    <w:rsid w:val="00F82455"/>
    <w:rsid w:val="00F85CE6"/>
    <w:rsid w:val="00F91866"/>
    <w:rsid w:val="00F94A81"/>
    <w:rsid w:val="00FA50D2"/>
    <w:rsid w:val="00FC5C58"/>
    <w:rsid w:val="00FE5E89"/>
    <w:rsid w:val="00FF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B3"/>
    <w:pPr>
      <w:ind w:left="720"/>
      <w:contextualSpacing/>
    </w:pPr>
  </w:style>
  <w:style w:type="table" w:styleId="a4">
    <w:name w:val="Table Grid"/>
    <w:basedOn w:val="a1"/>
    <w:uiPriority w:val="39"/>
    <w:rsid w:val="007B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B41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86E10"/>
    <w:rPr>
      <w:color w:val="0563C1" w:themeColor="hyperlink"/>
      <w:u w:val="single"/>
    </w:rPr>
  </w:style>
  <w:style w:type="paragraph" w:customStyle="1" w:styleId="a6">
    <w:name w:val="Заголовок статьи"/>
    <w:basedOn w:val="a"/>
    <w:next w:val="a"/>
    <w:uiPriority w:val="99"/>
    <w:rsid w:val="00143E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Cs w:val="24"/>
      <w:lang w:eastAsia="ru-RU"/>
    </w:rPr>
  </w:style>
  <w:style w:type="paragraph" w:styleId="a7">
    <w:name w:val="Plain Text"/>
    <w:basedOn w:val="a"/>
    <w:link w:val="a8"/>
    <w:rsid w:val="002629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629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29D9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E24E1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Дуда Ольга Владимировна</cp:lastModifiedBy>
  <cp:revision>165</cp:revision>
  <cp:lastPrinted>2020-02-19T03:14:00Z</cp:lastPrinted>
  <dcterms:created xsi:type="dcterms:W3CDTF">2020-02-10T02:14:00Z</dcterms:created>
  <dcterms:modified xsi:type="dcterms:W3CDTF">2022-01-20T01:36:00Z</dcterms:modified>
</cp:coreProperties>
</file>